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0"/>
          <w:szCs w:val="48"/>
        </w:rPr>
      </w:pPr>
      <w:r>
        <w:rPr>
          <w:rFonts w:hint="eastAsia" w:ascii="Times New Roman" w:hAnsi="Times New Roman"/>
          <w:b/>
          <w:bCs/>
          <w:sz w:val="40"/>
          <w:szCs w:val="48"/>
        </w:rPr>
        <w:t>《</w:t>
      </w:r>
      <w:r>
        <w:rPr>
          <w:rFonts w:hint="eastAsia" w:asciiTheme="minorEastAsia" w:hAnsiTheme="minorEastAsia"/>
          <w:b/>
          <w:bCs/>
          <w:sz w:val="40"/>
          <w:szCs w:val="48"/>
        </w:rPr>
        <w:t>×××</w:t>
      </w:r>
      <w:r>
        <w:rPr>
          <w:rFonts w:hint="eastAsia" w:ascii="Times New Roman" w:hAnsi="Times New Roman"/>
          <w:b/>
          <w:bCs/>
          <w:sz w:val="40"/>
          <w:szCs w:val="48"/>
        </w:rPr>
        <w:t>课程》(2021-2022-01)</w:t>
      </w:r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2021-2022学年第一学期</w:t>
      </w:r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《</w:t>
      </w:r>
      <w:r>
        <w:rPr>
          <w:rFonts w:hint="eastAsia" w:asciiTheme="minorEastAsia" w:hAnsiTheme="minorEastAsia"/>
          <w:b/>
          <w:bCs/>
          <w:sz w:val="40"/>
          <w:szCs w:val="48"/>
        </w:rPr>
        <w:t>×××</w:t>
      </w:r>
      <w:r>
        <w:rPr>
          <w:rFonts w:hint="eastAsia" w:ascii="Times New Roman" w:hAnsi="Times New Roman"/>
          <w:b/>
          <w:bCs/>
          <w:sz w:val="40"/>
          <w:szCs w:val="48"/>
        </w:rPr>
        <w:t>课程</w:t>
      </w:r>
      <w:r>
        <w:rPr>
          <w:rFonts w:hint="eastAsia" w:ascii="Times New Roman" w:hAnsi="Times New Roman"/>
          <w:b/>
          <w:bCs/>
          <w:sz w:val="32"/>
          <w:szCs w:val="40"/>
        </w:rPr>
        <w:t>》试题(A卷)</w:t>
      </w:r>
    </w:p>
    <w:p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hint="eastAsia" w:ascii="Times New Roman" w:hAnsi="Times New Roman"/>
          <w:b/>
          <w:bCs/>
          <w:sz w:val="24"/>
          <w:szCs w:val="32"/>
        </w:rPr>
        <w:t>(适用于×××级地理课学专业本科学生，闭卷考试，时间120分钟)</w:t>
      </w:r>
    </w:p>
    <w:tbl>
      <w:tblPr>
        <w:tblStyle w:val="3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874"/>
        <w:gridCol w:w="1781"/>
        <w:gridCol w:w="1137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题号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一、课程目标1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二、课程目标2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总分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合分人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复核人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hint="eastAsia" w:ascii="Times New Roman" w:hAnsi="Times New Roman"/>
                <w:sz w:val="24"/>
                <w:szCs w:val="32"/>
              </w:rPr>
              <w:t>得分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  <w:szCs w:val="32"/>
        </w:rPr>
      </w:pP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课程目标1:掌握</w:t>
      </w:r>
      <w:r>
        <w:rPr>
          <w:rFonts w:hint="eastAsia" w:ascii="Times New Roman" w:hAnsi="Times New Roman"/>
          <w:b/>
          <w:bCs/>
          <w:sz w:val="24"/>
          <w:szCs w:val="32"/>
        </w:rPr>
        <w:t>×××</w:t>
      </w:r>
      <w:r>
        <w:rPr>
          <w:rFonts w:hint="eastAsia" w:ascii="Times New Roman" w:hAnsi="Times New Roman"/>
          <w:sz w:val="24"/>
        </w:rPr>
        <w:t>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课程目标2:能够运用</w:t>
      </w:r>
      <w:r>
        <w:rPr>
          <w:rFonts w:hint="eastAsia" w:ascii="Times New Roman" w:hAnsi="Times New Roman"/>
          <w:b/>
          <w:bCs/>
          <w:sz w:val="24"/>
          <w:szCs w:val="32"/>
        </w:rPr>
        <w:t>×××</w:t>
      </w:r>
      <w:r>
        <w:rPr>
          <w:rFonts w:hint="eastAsia" w:ascii="Times New Roman" w:hAnsi="Times New Roman"/>
          <w:sz w:val="24"/>
        </w:rPr>
        <w:t>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课程目标3：</w:t>
      </w:r>
      <w:r>
        <w:rPr>
          <w:rFonts w:hint="eastAsia" w:ascii="Times New Roman" w:hAnsi="Times New Roman"/>
          <w:b/>
          <w:bCs/>
          <w:sz w:val="24"/>
          <w:szCs w:val="32"/>
        </w:rPr>
        <w:t>×××</w:t>
      </w: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课程目标4：</w:t>
      </w:r>
      <w:r>
        <w:rPr>
          <w:rFonts w:hint="eastAsia" w:ascii="Times New Roman" w:hAnsi="Times New Roman"/>
          <w:b/>
          <w:bCs/>
          <w:sz w:val="24"/>
          <w:szCs w:val="32"/>
        </w:rPr>
        <w:t>×××</w:t>
      </w:r>
    </w:p>
    <w:tbl>
      <w:tblPr>
        <w:tblStyle w:val="3"/>
        <w:tblW w:w="2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题号</w:t>
            </w: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阅卷人</w:t>
            </w:r>
          </w:p>
        </w:tc>
        <w:tc>
          <w:tcPr>
            <w:tcW w:w="111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一、课程目标1(单项选择题每题2分，名词解释题，每题7分，论述题每题20 分。共67 分)</w:t>
      </w:r>
      <w:r>
        <w:rPr>
          <w:rFonts w:hint="eastAsia" w:ascii="Times New Roman" w:hAnsi="Times New Roman"/>
          <w:sz w:val="24"/>
        </w:rPr>
        <w:tab/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(一)单项选择题(共6题，每题2分，共12分)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1.下列选项中，年代最早的是(      )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A.仰韶文化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    B.山东龙山文化</w:t>
      </w:r>
      <w:r>
        <w:rPr>
          <w:rFonts w:hint="eastAsia" w:ascii="Times New Roman" w:hAnsi="Times New Roman"/>
          <w:sz w:val="24"/>
        </w:rPr>
        <w:tab/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C.二里头文化</w:t>
      </w:r>
      <w:r>
        <w:rPr>
          <w:rFonts w:hint="eastAsia" w:ascii="Times New Roman" w:hAnsi="Times New Roman"/>
          <w:sz w:val="24"/>
        </w:rPr>
        <w:tab/>
      </w:r>
      <w:r>
        <w:rPr>
          <w:rFonts w:hint="eastAsia" w:ascii="Times New Roman" w:hAnsi="Times New Roman"/>
          <w:sz w:val="24"/>
        </w:rPr>
        <w:t xml:space="preserve">   D.裴李岗文化</w:t>
      </w:r>
      <w:r>
        <w:rPr>
          <w:rFonts w:hint="eastAsia" w:ascii="Times New Roman" w:hAnsi="Times New Roman"/>
          <w:sz w:val="24"/>
        </w:rPr>
        <w:tab/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.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.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(二)名词解释题(共5题，每题7分，共35分)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1.共和行政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(三)论述题(共1题，共20分)</w:t>
      </w:r>
    </w:p>
    <w:p>
      <w:pPr>
        <w:rPr>
          <w:rFonts w:ascii="Times New Roman" w:hAnsi="Times New Roman"/>
          <w:sz w:val="24"/>
        </w:rPr>
      </w:pPr>
    </w:p>
    <w:tbl>
      <w:tblPr>
        <w:tblStyle w:val="3"/>
        <w:tblW w:w="2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题号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阅卷人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二、课程目标2(案例分析题每题15分，课外阅读题，每题18分。共 33 分)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(一)史料分析题(共1题，共15分)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阅读下列材料并回答问题。</w:t>
      </w: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材料一:</w:t>
      </w:r>
      <w:r>
        <w:rPr>
          <w:rFonts w:ascii="Times New Roman" w:hAnsi="Times New Roman"/>
          <w:sz w:val="24"/>
        </w:rPr>
        <w:t xml:space="preserve"> 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材料二: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课程目标3：</w:t>
      </w:r>
      <w:r>
        <w:rPr>
          <w:rFonts w:hint="eastAsia" w:ascii="Times New Roman" w:hAnsi="Times New Roman"/>
          <w:b/>
          <w:bCs/>
          <w:sz w:val="24"/>
          <w:szCs w:val="32"/>
        </w:rPr>
        <w:t>×××</w:t>
      </w:r>
    </w:p>
    <w:p>
      <w:pPr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课程目标4：</w:t>
      </w:r>
      <w:r>
        <w:rPr>
          <w:rFonts w:hint="eastAsia" w:ascii="Times New Roman" w:hAnsi="Times New Roman"/>
          <w:b/>
          <w:bCs/>
          <w:sz w:val="24"/>
          <w:szCs w:val="32"/>
        </w:rPr>
        <w:t>×××</w:t>
      </w:r>
      <w:bookmarkStart w:id="0" w:name="_GoBack"/>
      <w:bookmarkEnd w:id="0"/>
    </w:p>
    <w:p>
      <w:pPr>
        <w:rPr>
          <w:rFonts w:ascii="Times New Roman" w:hAnsi="Times New Roman"/>
        </w:rPr>
      </w:pPr>
    </w:p>
    <w:sectPr>
      <w:pgSz w:w="23811" w:h="16838" w:orient="landscape"/>
      <w:pgMar w:top="1803" w:right="1151" w:bottom="1375" w:left="1440" w:header="851" w:footer="992" w:gutter="0"/>
      <w:cols w:space="1612" w:num="2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DFhYWFmNTEyNmM5NzkzY2JlNTI4ZjkyMjllZDQifQ=="/>
  </w:docVars>
  <w:rsids>
    <w:rsidRoot w:val="3D470F7F"/>
    <w:rsid w:val="001943EC"/>
    <w:rsid w:val="001C18EC"/>
    <w:rsid w:val="003C1779"/>
    <w:rsid w:val="003C29E0"/>
    <w:rsid w:val="006166B0"/>
    <w:rsid w:val="00790C6F"/>
    <w:rsid w:val="009D11C9"/>
    <w:rsid w:val="00C03547"/>
    <w:rsid w:val="00EF70E1"/>
    <w:rsid w:val="00FA1315"/>
    <w:rsid w:val="248D0735"/>
    <w:rsid w:val="2F4F407B"/>
    <w:rsid w:val="3D470F7F"/>
    <w:rsid w:val="45537365"/>
    <w:rsid w:val="6BB449FC"/>
    <w:rsid w:val="72A76461"/>
    <w:rsid w:val="798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137</Characters>
  <Lines>1</Lines>
  <Paragraphs>1</Paragraphs>
  <TotalTime>69</TotalTime>
  <ScaleCrop>false</ScaleCrop>
  <LinksUpToDate>false</LinksUpToDate>
  <CharactersWithSpaces>508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2022-05-19T08:29:00Z</dcterms:created>
  <dc:creator>admin</dc:creator>
  <cp:lastModifiedBy>教务处办公室</cp:lastModifiedBy>
  <dcterms:modified xsi:type="dcterms:W3CDTF">2022-05-30T04:35:17Z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E79BD981334B42A38F1E75A360354790</vt:lpwstr>
  </property>
</Properties>
</file>